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CE83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48"/>
          <w:szCs w:val="48"/>
        </w:rPr>
      </w:pPr>
    </w:p>
    <w:p w14:paraId="5D9C41EB" w14:textId="4F937840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48"/>
          <w:szCs w:val="48"/>
        </w:rPr>
      </w:pPr>
      <w:r w:rsidRPr="0088190D">
        <w:rPr>
          <w:rFonts w:ascii="함초롬바탕" w:eastAsia="함초롬바탕" w:hAnsi="함초롬바탕" w:cs="함초롬바탕"/>
          <w:b/>
          <w:bCs/>
          <w:color w:val="000000"/>
          <w:kern w:val="0"/>
          <w:sz w:val="48"/>
          <w:szCs w:val="48"/>
        </w:rPr>
        <w:t>연구계획서</w:t>
      </w:r>
    </w:p>
    <w:p w14:paraId="4E99B567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30"/>
          <w:szCs w:val="30"/>
        </w:rPr>
      </w:pPr>
      <w:r w:rsidRPr="0088190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0"/>
          <w:szCs w:val="30"/>
        </w:rPr>
        <w:t>(</w:t>
      </w:r>
      <w:r w:rsidRPr="0088190D">
        <w:rPr>
          <w:rFonts w:ascii="함초롬바탕" w:eastAsia="함초롬바탕" w:hAnsi="함초롬바탕" w:cs="함초롬바탕"/>
          <w:b/>
          <w:bCs/>
          <w:color w:val="000000"/>
          <w:kern w:val="0"/>
          <w:sz w:val="30"/>
          <w:szCs w:val="30"/>
        </w:rPr>
        <w:t>인간대상연구용</w:t>
      </w:r>
      <w:r w:rsidRPr="0088190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0"/>
          <w:szCs w:val="30"/>
        </w:rPr>
        <w:t>)</w:t>
      </w:r>
    </w:p>
    <w:p w14:paraId="79D112DF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36"/>
          <w:szCs w:val="36"/>
        </w:rPr>
      </w:pPr>
    </w:p>
    <w:p w14:paraId="64CDE8C6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i/>
          <w:iCs/>
          <w:color w:val="000000"/>
          <w:kern w:val="0"/>
          <w:sz w:val="40"/>
          <w:szCs w:val="4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7"/>
      </w:tblGrid>
      <w:tr w:rsidR="00552C02" w:rsidRPr="0088190D" w14:paraId="0EF6E615" w14:textId="77777777" w:rsidTr="00552C02">
        <w:trPr>
          <w:trHeight w:val="739"/>
        </w:trPr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7E632" w14:textId="77777777" w:rsidR="00552C02" w:rsidRPr="0088190D" w:rsidRDefault="00552C02" w:rsidP="00552C02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CCCCCC"/>
                <w:kern w:val="0"/>
                <w:szCs w:val="20"/>
              </w:rPr>
            </w:pPr>
            <w:r w:rsidRPr="0088190D">
              <w:rPr>
                <w:rFonts w:ascii="함초롬바탕" w:eastAsia="함초롬바탕" w:hAnsi="함초롬바탕" w:cs="함초롬바탕"/>
                <w:color w:val="CCCCCC"/>
                <w:kern w:val="0"/>
                <w:sz w:val="40"/>
                <w:szCs w:val="40"/>
              </w:rPr>
              <w:t>연구제목</w:t>
            </w:r>
          </w:p>
        </w:tc>
      </w:tr>
    </w:tbl>
    <w:p w14:paraId="30E565E8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40"/>
          <w:szCs w:val="40"/>
        </w:rPr>
      </w:pPr>
    </w:p>
    <w:p w14:paraId="6B834A8C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40"/>
          <w:szCs w:val="40"/>
        </w:rPr>
      </w:pPr>
    </w:p>
    <w:p w14:paraId="26CFD1D3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40"/>
          <w:szCs w:val="40"/>
        </w:rPr>
      </w:pPr>
    </w:p>
    <w:p w14:paraId="0DB153F6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40"/>
          <w:szCs w:val="40"/>
        </w:rPr>
      </w:pPr>
    </w:p>
    <w:p w14:paraId="66EEC2B5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40"/>
          <w:szCs w:val="40"/>
        </w:rPr>
      </w:pPr>
    </w:p>
    <w:p w14:paraId="70B07863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40"/>
          <w:szCs w:val="40"/>
        </w:rPr>
      </w:pPr>
    </w:p>
    <w:p w14:paraId="3D07579D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40"/>
          <w:szCs w:val="4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7"/>
      </w:tblGrid>
      <w:tr w:rsidR="00552C02" w:rsidRPr="0088190D" w14:paraId="1D500A4A" w14:textId="77777777" w:rsidTr="00552C02">
        <w:trPr>
          <w:trHeight w:val="603"/>
          <w:jc w:val="center"/>
        </w:trPr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9005E" w14:textId="77777777" w:rsidR="00552C02" w:rsidRPr="0088190D" w:rsidRDefault="00552C02" w:rsidP="00552C02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CCCCCC"/>
                <w:kern w:val="0"/>
                <w:sz w:val="32"/>
                <w:szCs w:val="32"/>
              </w:rPr>
            </w:pPr>
            <w:r w:rsidRPr="0088190D">
              <w:rPr>
                <w:rFonts w:ascii="함초롬바탕" w:eastAsia="함초롬바탕" w:hAnsi="함초롬바탕" w:cs="함초롬바탕"/>
                <w:color w:val="CCCCCC"/>
                <w:kern w:val="0"/>
                <w:sz w:val="32"/>
                <w:szCs w:val="32"/>
              </w:rPr>
              <w:t>소속 대학원</w:t>
            </w:r>
            <w:r w:rsidRPr="0088190D">
              <w:rPr>
                <w:rFonts w:ascii="함초롬바탕" w:eastAsia="함초롬바탕" w:hAnsi="함초롬바탕" w:cs="함초롬바탕" w:hint="eastAsia"/>
                <w:color w:val="CCCCCC"/>
                <w:kern w:val="0"/>
                <w:sz w:val="32"/>
                <w:szCs w:val="32"/>
              </w:rPr>
              <w:t>/</w:t>
            </w:r>
            <w:r w:rsidRPr="0088190D">
              <w:rPr>
                <w:rFonts w:ascii="함초롬바탕" w:eastAsia="함초롬바탕" w:hAnsi="함초롬바탕" w:cs="함초롬바탕"/>
                <w:color w:val="CCCCCC"/>
                <w:kern w:val="0"/>
                <w:sz w:val="32"/>
                <w:szCs w:val="32"/>
              </w:rPr>
              <w:t>부서</w:t>
            </w:r>
          </w:p>
        </w:tc>
      </w:tr>
      <w:tr w:rsidR="00552C02" w:rsidRPr="0088190D" w14:paraId="0F13F325" w14:textId="77777777" w:rsidTr="00552C02">
        <w:trPr>
          <w:trHeight w:val="603"/>
          <w:jc w:val="center"/>
        </w:trPr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78131" w14:textId="77777777" w:rsidR="00552C02" w:rsidRPr="0088190D" w:rsidRDefault="00552C02" w:rsidP="00552C02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CCCCCC"/>
                <w:kern w:val="0"/>
                <w:sz w:val="32"/>
                <w:szCs w:val="32"/>
              </w:rPr>
            </w:pPr>
            <w:r w:rsidRPr="0088190D">
              <w:rPr>
                <w:rFonts w:ascii="함초롬바탕" w:eastAsia="함초롬바탕" w:hAnsi="함초롬바탕" w:cs="함초롬바탕"/>
                <w:color w:val="CCCCCC"/>
                <w:kern w:val="0"/>
                <w:sz w:val="32"/>
                <w:szCs w:val="32"/>
              </w:rPr>
              <w:t>전공</w:t>
            </w:r>
            <w:r w:rsidRPr="0088190D">
              <w:rPr>
                <w:rFonts w:ascii="함초롬바탕" w:eastAsia="함초롬바탕" w:hAnsi="함초롬바탕" w:cs="함초롬바탕" w:hint="eastAsia"/>
                <w:color w:val="CCCCCC"/>
                <w:kern w:val="0"/>
                <w:sz w:val="32"/>
                <w:szCs w:val="32"/>
              </w:rPr>
              <w:t>/</w:t>
            </w:r>
            <w:r w:rsidRPr="0088190D">
              <w:rPr>
                <w:rFonts w:ascii="함초롬바탕" w:eastAsia="함초롬바탕" w:hAnsi="함초롬바탕" w:cs="함초롬바탕"/>
                <w:color w:val="CCCCCC"/>
                <w:kern w:val="0"/>
                <w:sz w:val="32"/>
                <w:szCs w:val="32"/>
              </w:rPr>
              <w:t>세부전공</w:t>
            </w:r>
          </w:p>
        </w:tc>
      </w:tr>
      <w:tr w:rsidR="00552C02" w:rsidRPr="0088190D" w14:paraId="04CD51C5" w14:textId="77777777" w:rsidTr="00552C02">
        <w:trPr>
          <w:trHeight w:val="603"/>
          <w:jc w:val="center"/>
        </w:trPr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638AB7" w14:textId="77777777" w:rsidR="00552C02" w:rsidRPr="0088190D" w:rsidRDefault="00552C02" w:rsidP="00552C02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CCCCCC"/>
                <w:kern w:val="0"/>
                <w:sz w:val="32"/>
                <w:szCs w:val="32"/>
              </w:rPr>
            </w:pPr>
            <w:r w:rsidRPr="0088190D">
              <w:rPr>
                <w:rFonts w:ascii="함초롬바탕" w:eastAsia="함초롬바탕" w:hAnsi="함초롬바탕" w:cs="함초롬바탕"/>
                <w:color w:val="CCCCCC"/>
                <w:kern w:val="0"/>
                <w:sz w:val="32"/>
                <w:szCs w:val="32"/>
              </w:rPr>
              <w:t>연구자명</w:t>
            </w:r>
          </w:p>
        </w:tc>
      </w:tr>
    </w:tbl>
    <w:p w14:paraId="53C6AA63" w14:textId="77777777" w:rsidR="00552C02" w:rsidRPr="0088190D" w:rsidRDefault="00552C02" w:rsidP="00552C02">
      <w:pPr>
        <w:jc w:val="center"/>
        <w:textAlignment w:val="baseline"/>
        <w:rPr>
          <w:rFonts w:ascii="함초롬바탕" w:eastAsia="함초롬바탕" w:hAnsi="함초롬바탕" w:cs="함초롬바탕"/>
          <w:color w:val="0000FF"/>
          <w:kern w:val="0"/>
          <w:sz w:val="40"/>
          <w:szCs w:val="40"/>
        </w:rPr>
      </w:pPr>
    </w:p>
    <w:p w14:paraId="07837E2C" w14:textId="77777777" w:rsidR="00552C02" w:rsidRPr="0088190D" w:rsidRDefault="00552C02" w:rsidP="00552C02">
      <w:pPr>
        <w:wordWrap/>
        <w:snapToGrid w:val="0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40"/>
          <w:szCs w:val="40"/>
        </w:rPr>
      </w:pPr>
      <w:r w:rsidRPr="0088190D">
        <w:rPr>
          <w:rFonts w:ascii="함초롬바탕" w:eastAsia="함초롬바탕" w:hAnsi="함초롬바탕" w:cs="함초롬바탕"/>
          <w:color w:val="000000"/>
          <w:kern w:val="0"/>
          <w:sz w:val="40"/>
          <w:szCs w:val="40"/>
        </w:rPr>
        <w:t xml:space="preserve">가톨릭대학교 </w:t>
      </w:r>
    </w:p>
    <w:p w14:paraId="5A8C082B" w14:textId="77777777" w:rsidR="00552C02" w:rsidRPr="0088190D" w:rsidRDefault="00552C02">
      <w:pPr>
        <w:widowControl/>
        <w:wordWrap/>
        <w:autoSpaceDE/>
        <w:autoSpaceDN/>
        <w:rPr>
          <w:rFonts w:ascii="함초롬바탕" w:eastAsia="함초롬바탕" w:hAnsi="함초롬바탕" w:cs="함초롬바탕"/>
          <w:b/>
          <w:bCs/>
          <w:color w:val="0000FF"/>
          <w:kern w:val="0"/>
          <w:sz w:val="22"/>
        </w:rPr>
      </w:pPr>
      <w:r w:rsidRPr="0088190D">
        <w:rPr>
          <w:rFonts w:ascii="함초롬바탕" w:eastAsia="함초롬바탕" w:hAnsi="함초롬바탕" w:cs="함초롬바탕"/>
          <w:b/>
          <w:bCs/>
          <w:color w:val="0000FF"/>
          <w:kern w:val="0"/>
          <w:sz w:val="22"/>
        </w:rPr>
        <w:br w:type="page"/>
      </w:r>
    </w:p>
    <w:p w14:paraId="38CEAFAF" w14:textId="77777777" w:rsidR="00F5571A" w:rsidRPr="00F5571A" w:rsidRDefault="00F5571A" w:rsidP="00F5571A">
      <w:pPr>
        <w:wordWrap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F5571A">
        <w:rPr>
          <w:rFonts w:ascii="함초롬바탕" w:eastAsia="함초롬바탕" w:hAnsi="함초롬바탕" w:cs="함초롬바탕" w:hint="eastAsia"/>
          <w:b/>
          <w:bCs/>
          <w:color w:val="0000FF"/>
          <w:kern w:val="0"/>
          <w:sz w:val="22"/>
        </w:rPr>
        <w:lastRenderedPageBreak/>
        <w:t>※ 가톨릭대학교 성심교정 논문 양식에 준하여 작성 바랍니다.</w:t>
      </w:r>
    </w:p>
    <w:p w14:paraId="6C36964D" w14:textId="77777777" w:rsidR="00F5571A" w:rsidRPr="00F5571A" w:rsidRDefault="00F5571A" w:rsidP="00F5571A">
      <w:pPr>
        <w:wordWrap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F5571A">
        <w:rPr>
          <w:rFonts w:ascii="함초롬바탕" w:eastAsia="함초롬바탕" w:hAnsi="함초롬바탕" w:cs="함초롬바탕" w:hint="eastAsia"/>
          <w:color w:val="0000FF"/>
          <w:kern w:val="0"/>
          <w:szCs w:val="20"/>
        </w:rPr>
        <w:t>(위의 설명 및 각 항목의 설명(파란 글씨)은 삭제 후 제출하여 주시기 바랍니다.)</w:t>
      </w:r>
    </w:p>
    <w:p w14:paraId="0530FDFD" w14:textId="77777777" w:rsidR="00F5571A" w:rsidRPr="00F5571A" w:rsidRDefault="00F5571A" w:rsidP="00F5571A">
      <w:pPr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</w:pPr>
    </w:p>
    <w:p w14:paraId="438C89AF" w14:textId="457BD9FD" w:rsidR="00F5571A" w:rsidRPr="0088190D" w:rsidRDefault="00F5571A" w:rsidP="00F5571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1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. </w:t>
      </w: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연구배경</w:t>
      </w:r>
    </w:p>
    <w:p w14:paraId="018ACFF3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선행 연구 등을 인용하여 연구 배경, 연구의 가치 및 타당성에 대한 분명한 설명을 기술</w:t>
      </w:r>
    </w:p>
    <w:p w14:paraId="45585ACB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인용한 선행연구는 모두 참고문헌에 기입해야 함</w:t>
      </w:r>
    </w:p>
    <w:p w14:paraId="699FFC74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오타, 맞춤법, 비문 검토</w:t>
      </w:r>
    </w:p>
    <w:p w14:paraId="39A4EA39" w14:textId="77777777" w:rsidR="00F5571A" w:rsidRPr="0088190D" w:rsidRDefault="00F5571A" w:rsidP="00F5571A">
      <w:pPr>
        <w:rPr>
          <w:rFonts w:ascii="함초롬바탕" w:eastAsia="함초롬바탕" w:hAnsi="함초롬바탕" w:cs="함초롬바탕"/>
        </w:rPr>
      </w:pPr>
    </w:p>
    <w:p w14:paraId="06BA5EC2" w14:textId="23F915DB" w:rsidR="00F5571A" w:rsidRPr="0088190D" w:rsidRDefault="00F5571A" w:rsidP="00F5571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2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. </w:t>
      </w: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연구목적</w:t>
      </w:r>
    </w:p>
    <w:p w14:paraId="36D1E7FB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 수행의 의도를 분명하게 알 수 있도록 연구의 목적(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  <w:u w:val="single" w:color="000000"/>
        </w:rPr>
        <w:t>가설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)을 기술</w:t>
      </w:r>
    </w:p>
    <w:p w14:paraId="2DBD682B" w14:textId="77777777" w:rsidR="00F5571A" w:rsidRPr="0088190D" w:rsidRDefault="00F5571A" w:rsidP="00F5571A">
      <w:pPr>
        <w:rPr>
          <w:rFonts w:ascii="함초롬바탕" w:eastAsia="함초롬바탕" w:hAnsi="함초롬바탕" w:cs="함초롬바탕"/>
        </w:rPr>
      </w:pPr>
    </w:p>
    <w:p w14:paraId="5652073F" w14:textId="6F4654C0" w:rsidR="00F5571A" w:rsidRPr="0088190D" w:rsidRDefault="00F5571A" w:rsidP="00F5571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3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. </w:t>
      </w: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 xml:space="preserve">연구 실시 기관명 및 주소 </w:t>
      </w:r>
    </w:p>
    <w:p w14:paraId="23ECDC9F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 xml:space="preserve">기관명: </w:t>
      </w:r>
    </w:p>
    <w:p w14:paraId="50D88658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 xml:space="preserve">기관주소: </w:t>
      </w:r>
    </w:p>
    <w:p w14:paraId="1DA6BBDB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연구자 소속 기관명 및 실제 연구가 이루어지는 기관명과 각 기관의 구체적인 주소 기재</w:t>
      </w:r>
    </w:p>
    <w:p w14:paraId="20818AE4" w14:textId="77777777" w:rsidR="00F5571A" w:rsidRPr="0088190D" w:rsidRDefault="00F5571A" w:rsidP="00F5571A">
      <w:pPr>
        <w:rPr>
          <w:rFonts w:ascii="함초롬바탕" w:eastAsia="함초롬바탕" w:hAnsi="함초롬바탕" w:cs="함초롬바탕"/>
        </w:rPr>
      </w:pPr>
    </w:p>
    <w:p w14:paraId="24BA0780" w14:textId="09784241" w:rsidR="00F5571A" w:rsidRPr="0088190D" w:rsidRDefault="00F5571A" w:rsidP="00F5571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4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. </w:t>
      </w: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연구 지원기관</w:t>
      </w:r>
    </w:p>
    <w:p w14:paraId="0FBE7599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연구비 또는 물품 등 경제적 이익 제공하거나, 인력 등의 지원받은 경우에만 기술</w:t>
      </w:r>
    </w:p>
    <w:p w14:paraId="18B2159F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지원기관이 없는 경우 ‘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해당없음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’ 기재</w:t>
      </w:r>
    </w:p>
    <w:p w14:paraId="02F44098" w14:textId="77777777" w:rsidR="00F5571A" w:rsidRPr="0088190D" w:rsidRDefault="00F5571A" w:rsidP="00F5571A">
      <w:pPr>
        <w:rPr>
          <w:rFonts w:ascii="함초롬바탕" w:eastAsia="함초롬바탕" w:hAnsi="함초롬바탕" w:cs="함초롬바탕"/>
        </w:rPr>
      </w:pPr>
    </w:p>
    <w:p w14:paraId="6F5EB3CC" w14:textId="29A49B0F" w:rsidR="00F5571A" w:rsidRPr="0088190D" w:rsidRDefault="00F5571A" w:rsidP="00F5571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5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. </w:t>
      </w: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 xml:space="preserve">연구책임자, 공동연구자, 담당자의 성명과 직명 </w:t>
      </w:r>
    </w:p>
    <w:p w14:paraId="1F249C3D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본 연구에 실제 참여하는 연구진 기술</w:t>
      </w:r>
    </w:p>
    <w:p w14:paraId="5A8A95C4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공동연구자, 연구담당자가 있는 경우 각각의 역할 기재</w:t>
      </w:r>
    </w:p>
    <w:p w14:paraId="11A07698" w14:textId="77777777" w:rsidR="00F5571A" w:rsidRPr="0088190D" w:rsidRDefault="00F5571A" w:rsidP="00F5571A">
      <w:pPr>
        <w:rPr>
          <w:rFonts w:ascii="함초롬바탕" w:eastAsia="함초롬바탕" w:hAnsi="함초롬바탕" w:cs="함초롬바탕"/>
          <w:szCs w:val="20"/>
        </w:rPr>
      </w:pPr>
    </w:p>
    <w:p w14:paraId="53F25865" w14:textId="4743E3FA" w:rsidR="00F5571A" w:rsidRPr="0088190D" w:rsidRDefault="00F5571A" w:rsidP="00F5571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6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. </w:t>
      </w: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연구기간</w:t>
      </w:r>
    </w:p>
    <w:p w14:paraId="1335F6DB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승인일로부터 ~ 년 월 일</w:t>
      </w:r>
    </w:p>
    <w:p w14:paraId="184BF312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 소요 예상 기간 기재</w:t>
      </w:r>
    </w:p>
    <w:p w14:paraId="34B8C644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&lt;주의사항&gt; 연구계획심의신청서, 지도교수서약서와 동일하게 작성</w:t>
      </w:r>
    </w:p>
    <w:p w14:paraId="2F9AF88B" w14:textId="77777777" w:rsidR="00F5571A" w:rsidRPr="0088190D" w:rsidRDefault="00F5571A" w:rsidP="00F5571A">
      <w:pPr>
        <w:rPr>
          <w:rFonts w:ascii="함초롬바탕" w:eastAsia="함초롬바탕" w:hAnsi="함초롬바탕" w:cs="함초롬바탕"/>
        </w:rPr>
      </w:pPr>
    </w:p>
    <w:p w14:paraId="673DBE2A" w14:textId="13B84E2B" w:rsidR="00F5571A" w:rsidRPr="0088190D" w:rsidRDefault="00F5571A" w:rsidP="00F5571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7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. </w:t>
      </w: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연구대상자</w:t>
      </w:r>
    </w:p>
    <w:p w14:paraId="46B55103" w14:textId="78E57EB1" w:rsidR="00F5571A" w:rsidRPr="0088190D" w:rsidRDefault="00F5571A" w:rsidP="00F5571A">
      <w:pPr>
        <w:ind w:left="44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1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) </w:t>
      </w: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 xml:space="preserve">연구대상자 </w:t>
      </w:r>
    </w:p>
    <w:p w14:paraId="34F1AE51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선정기준: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 </w:t>
      </w:r>
    </w:p>
    <w:p w14:paraId="36B9252E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제외기준: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 </w:t>
      </w:r>
    </w:p>
    <w:p w14:paraId="77D421AF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연구대상자의 선정기준과 제외기준에 대해 반드시 기술(제외기준이 없는 경우 “제외기준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없음”으로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작성)</w:t>
      </w:r>
    </w:p>
    <w:p w14:paraId="201D3DD2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연구 계획에 대한 구체적인 기술과 대조군이 있는 연구의 경우, 각 군에 대한 배정 방법(무작위,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이중맹검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등) 및 필요성 등에 대해 구체적으로 기술</w:t>
      </w:r>
    </w:p>
    <w:p w14:paraId="1CD975E3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color w:val="0000FF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lastRenderedPageBreak/>
        <w:t>동의를 하기에 제한적인 능력을 가진 사람들이나 취약한 사람들을 연구 대상자로 포함시키는 것에 대한 정당성과 이러한 연구대상자에 대한 위험 및 불편함을 최소화하는 특정 수단에 대한 기술</w:t>
      </w:r>
    </w:p>
    <w:p w14:paraId="5D8C3BB6" w14:textId="5676A5AD" w:rsidR="00F5571A" w:rsidRPr="0088190D" w:rsidRDefault="00F5571A">
      <w:pPr>
        <w:pStyle w:val="a9"/>
        <w:numPr>
          <w:ilvl w:val="0"/>
          <w:numId w:val="2"/>
        </w:numPr>
        <w:ind w:leftChars="0" w:left="802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예상 연구대상자 수와 산출 근거(반드시 제시)</w:t>
      </w:r>
    </w:p>
    <w:p w14:paraId="67DBA26F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예상 연구대상자 수: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 </w:t>
      </w:r>
    </w:p>
    <w:p w14:paraId="6FF37D0C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산출근거: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 </w:t>
      </w:r>
    </w:p>
    <w:p w14:paraId="6B1137CF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연구에 필요한 연구대상자 수를 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  <w:u w:val="single" w:color="000000"/>
        </w:rPr>
        <w:t>선행연구(참고문헌 제시)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, 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  <w:u w:val="single" w:color="000000"/>
        </w:rPr>
        <w:t>통계학적 평가방법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에 근거하여 명확하게 제시(애매모호한 단어(예, 보편적, 중류층, 지인 등) 사용 금지) </w:t>
      </w:r>
    </w:p>
    <w:p w14:paraId="0E96E32F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예상 연구대상자 수는 절대적이 아니며, 계획된 연구에서 필요한 결과를 얻을 수 있는 최소한 이상의 연구대상자 수이어야 함 </w:t>
      </w:r>
    </w:p>
    <w:p w14:paraId="4D96339A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‘대략, 약, 등, 여명,’ 등 모호한 표현 삭제(예. 약 400여명, 400명 등 → 400명) </w:t>
      </w:r>
    </w:p>
    <w:p w14:paraId="16467743" w14:textId="30A3A7EA" w:rsidR="00F5571A" w:rsidRPr="0088190D" w:rsidRDefault="00EA5F38" w:rsidP="00EA5F38">
      <w:pPr>
        <w:pStyle w:val="a9"/>
        <w:ind w:leftChars="0" w:left="442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3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)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 xml:space="preserve">연구대상자 모집 </w:t>
      </w:r>
    </w:p>
    <w:p w14:paraId="2859F06D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오프라인용 모집 방법: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 </w:t>
      </w:r>
    </w:p>
    <w:p w14:paraId="1D694A16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온라인용 모집 방법: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 </w:t>
      </w:r>
    </w:p>
    <w:p w14:paraId="6B4BE237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기타: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 </w:t>
      </w:r>
    </w:p>
    <w:p w14:paraId="593248F9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szCs w:val="20"/>
        </w:rPr>
        <w:t>연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구대상자 모집 과정, 장소, 방법에 대해 오프라인용과 온라인용 방식을 구분하여 구체적으로 기술</w:t>
      </w:r>
    </w:p>
    <w:p w14:paraId="79264EFF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오프라인용과 온라인용 방식 중 사용하지 않는 방식에는 ‘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해당없음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’ 기재</w:t>
      </w:r>
    </w:p>
    <w:p w14:paraId="4DB184F9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&lt;주의사항&gt; 모집공고문을 붙이거나, SNS 및 e-mail을 이용하여 모집하는 경우 ‘연구대상자 모집문건’ 작성하여 제출</w:t>
      </w:r>
    </w:p>
    <w:p w14:paraId="2E471382" w14:textId="05D0C9B9" w:rsidR="00F5571A" w:rsidRPr="0088190D" w:rsidRDefault="00EA5F38" w:rsidP="00EA5F38">
      <w:pPr>
        <w:pStyle w:val="a9"/>
        <w:ind w:leftChars="0" w:left="442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4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)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 xml:space="preserve">연구대상자 동의 </w:t>
      </w:r>
    </w:p>
    <w:p w14:paraId="77C42DE7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오프라인용: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 </w:t>
      </w:r>
    </w:p>
    <w:p w14:paraId="3C21E24A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온라인용: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 </w:t>
      </w:r>
    </w:p>
    <w:p w14:paraId="7AF315F5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연구대상자의 (서면) 동의를 얻기 위하여 제안된 방법 및 예상 연구대상자들에게 정보를 전달하기 위해 계획된 절차를 오프라인용과 온라인용 방식으로 구분하여 기술</w:t>
      </w:r>
    </w:p>
    <w:p w14:paraId="5A9E597B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오프라인용과 온라인용 방식 중 사용하지 않는 방식에는 ‘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해당없음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’ 기재</w:t>
      </w:r>
    </w:p>
    <w:p w14:paraId="07DB98BB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서면동의 면제를 요하는 경우, 동의획득면제사유 반드시 기록(별도의 동의획득면제신청서 제출)</w:t>
      </w:r>
    </w:p>
    <w:p w14:paraId="0E7EF7A2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&lt;주의사항&gt; ‘영/소아, 아동(18세 미만)’대상 연구의 경우 법정대리인의 서면동의가 있어야만 연구 진행 가능. 법정대리인의 서면동의를 받겠다는 내용이 포함되어야 함.</w:t>
      </w:r>
    </w:p>
    <w:p w14:paraId="37EEB015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&lt;주의사항&gt; 서면동의서에 동의를 받을 경우 해당 내용이 명시되어야 함.</w:t>
      </w:r>
    </w:p>
    <w:p w14:paraId="5AE5F23D" w14:textId="77777777" w:rsidR="00F5571A" w:rsidRPr="0088190D" w:rsidRDefault="00F5571A" w:rsidP="00F5571A">
      <w:pPr>
        <w:rPr>
          <w:rFonts w:ascii="함초롬바탕" w:eastAsia="함초롬바탕" w:hAnsi="함초롬바탕" w:cs="함초롬바탕"/>
        </w:rPr>
      </w:pPr>
    </w:p>
    <w:p w14:paraId="428AFB7B" w14:textId="5C0F726A" w:rsidR="00F5571A" w:rsidRPr="0088190D" w:rsidRDefault="00EA5F38" w:rsidP="00EA5F38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8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.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연구방법</w:t>
      </w:r>
    </w:p>
    <w:p w14:paraId="68DE780C" w14:textId="29CFD23B" w:rsidR="00F5571A" w:rsidRPr="0088190D" w:rsidRDefault="00F5571A">
      <w:pPr>
        <w:pStyle w:val="a9"/>
        <w:numPr>
          <w:ilvl w:val="0"/>
          <w:numId w:val="3"/>
        </w:numPr>
        <w:ind w:leftChars="0" w:left="802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연구방법 및 절차</w:t>
      </w:r>
    </w:p>
    <w:p w14:paraId="39B04072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전체적인 연구 설계, 연구 절차 및 연구 수행과정을 구체적으로 기술</w:t>
      </w:r>
    </w:p>
    <w:p w14:paraId="39A53852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설문, 실험, 면접 등의 문항 수, 소요시간, 참여 장소, 참여 횟수 명시 </w:t>
      </w:r>
    </w:p>
    <w:p w14:paraId="126E72A4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&lt;주의사항&gt; 아래 서류 및 항목과 내용이 동일하여야 함.</w:t>
      </w:r>
    </w:p>
    <w:p w14:paraId="3230B0AE" w14:textId="00C74B0A" w:rsidR="00F5571A" w:rsidRPr="0088190D" w:rsidRDefault="00F5571A">
      <w:pPr>
        <w:pStyle w:val="a9"/>
        <w:numPr>
          <w:ilvl w:val="2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연구대상자 설명문 2. 연구 참여 대상 </w:t>
      </w:r>
    </w:p>
    <w:p w14:paraId="10F6D868" w14:textId="45E9099F" w:rsidR="00F5571A" w:rsidRPr="0088190D" w:rsidRDefault="00F5571A">
      <w:pPr>
        <w:pStyle w:val="a9"/>
        <w:numPr>
          <w:ilvl w:val="2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lastRenderedPageBreak/>
        <w:t xml:space="preserve">연구대상자 설명문 3. 연구 방법 </w:t>
      </w:r>
    </w:p>
    <w:p w14:paraId="68D8D569" w14:textId="15D1CB47" w:rsidR="00F5571A" w:rsidRPr="0088190D" w:rsidRDefault="00EA5F38" w:rsidP="00EA5F38">
      <w:pPr>
        <w:ind w:left="442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2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)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조사 항목</w:t>
      </w:r>
    </w:p>
    <w:p w14:paraId="61800FDC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연구를 통해 얻고자 하는 정보 또는 자료의 내용을 구체적으로 나열하고 기술</w:t>
      </w:r>
    </w:p>
    <w:p w14:paraId="08ED4849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기존의 연구도구를 사용할 경우, 참고문헌 반드시 기술</w:t>
      </w:r>
    </w:p>
    <w:p w14:paraId="11FAD870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기존의 연구도구를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수정·보완하여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사용할 경우, 명확한 근거 제시</w:t>
      </w:r>
    </w:p>
    <w:p w14:paraId="5F4DF1D7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&lt;주의사항&gt; 인구통계학적 정보: 수집하는 항목과 사유 기재</w:t>
      </w:r>
    </w:p>
    <w:p w14:paraId="4C43A4F0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&lt;주의사항&gt; 어떤 항목을 조사하기 위해 어떤 척도를 사용하는지, 척도에 대한 간략한 설명 필요(내용, 문항 수, 몇 점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리커트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척도인지)</w:t>
      </w:r>
    </w:p>
    <w:p w14:paraId="5A1B713D" w14:textId="1173BF9B" w:rsidR="00F5571A" w:rsidRPr="0088190D" w:rsidRDefault="00DE2BB7" w:rsidP="00DE2BB7">
      <w:pPr>
        <w:pStyle w:val="a9"/>
        <w:ind w:leftChars="0" w:left="442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3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)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안전성 평가 기준 및 평가 방법(해당 연구에 한함)</w:t>
      </w:r>
      <w:r w:rsidR="00F5571A" w:rsidRPr="0088190D">
        <w:rPr>
          <w:rFonts w:ascii="함초롬바탕" w:eastAsia="함초롬바탕" w:hAnsi="함초롬바탕" w:cs="함초롬바탕"/>
          <w:b/>
          <w:bCs/>
          <w:i/>
          <w:iCs/>
          <w:sz w:val="22"/>
        </w:rPr>
        <w:t xml:space="preserve"> </w:t>
      </w:r>
    </w:p>
    <w:p w14:paraId="69D41A22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연구의 안전성을 평가하는 기준 및 방법을 기술</w:t>
      </w:r>
    </w:p>
    <w:p w14:paraId="08FB768D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해당없는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경우 ‘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해당없음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’ 기재</w:t>
      </w:r>
    </w:p>
    <w:p w14:paraId="31FFBDCA" w14:textId="04404A9F" w:rsidR="00F5571A" w:rsidRPr="0088190D" w:rsidRDefault="00DE2BB7" w:rsidP="00DE2BB7">
      <w:pPr>
        <w:pStyle w:val="a9"/>
        <w:ind w:leftChars="0" w:left="442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4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)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자료 분석과 처리 방법</w:t>
      </w:r>
    </w:p>
    <w:p w14:paraId="3B20BB8F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연구를 통해 수집된 정보 또는 자료를 처리하는 방법에 대해 기술</w:t>
      </w:r>
    </w:p>
    <w:p w14:paraId="71C83A3B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양적연구의 경우 통계 분석 방법에 대해 반드시 구체적으로 기술하고 질적 연구의 경우도 분석 방법 기재</w:t>
      </w:r>
    </w:p>
    <w:p w14:paraId="2EC594F1" w14:textId="77777777" w:rsidR="00DE2BB7" w:rsidRPr="0088190D" w:rsidRDefault="00DE2BB7" w:rsidP="00DE2BB7">
      <w:pPr>
        <w:rPr>
          <w:rFonts w:ascii="함초롬바탕" w:eastAsia="함초롬바탕" w:hAnsi="함초롬바탕" w:cs="함초롬바탕"/>
        </w:rPr>
      </w:pPr>
    </w:p>
    <w:p w14:paraId="1FD7BA73" w14:textId="2994E5A0" w:rsidR="00F5571A" w:rsidRPr="0088190D" w:rsidRDefault="00DE2BB7" w:rsidP="00DE2BB7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9</w:t>
      </w: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.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중지 및 탈락기준과 자료 처리방안</w:t>
      </w:r>
    </w:p>
    <w:p w14:paraId="321886E0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연구자에 의해서 연구대상자의 연구 참여가 제한되는 경우 기술</w:t>
      </w:r>
    </w:p>
    <w:p w14:paraId="71FB0295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예시: 설문조사에 참여한 사람 중 자료가 미비하거나 무응답 항목이 있는 경우 연구 탈락으로 간주하며, 이 경우 자료처리 시 제외하고 분석함. 해당 자료는 연구 종료 직후 파기함.</w:t>
      </w:r>
    </w:p>
    <w:p w14:paraId="459F0BB5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 진행 중 연구대상자가 중단의사를 밝히는 경우 자료는 어떻게 처리할 것인지 명시</w:t>
      </w:r>
    </w:p>
    <w:p w14:paraId="01910915" w14:textId="77777777" w:rsidR="00F5571A" w:rsidRPr="0088190D" w:rsidRDefault="00F5571A" w:rsidP="00F5571A">
      <w:pPr>
        <w:rPr>
          <w:rFonts w:ascii="함초롬바탕" w:eastAsia="함초롬바탕" w:hAnsi="함초롬바탕" w:cs="함초롬바탕"/>
        </w:rPr>
      </w:pPr>
    </w:p>
    <w:p w14:paraId="34161471" w14:textId="29D7A857" w:rsidR="00F5571A" w:rsidRPr="0088190D" w:rsidRDefault="00F56F6A" w:rsidP="00F56F6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10.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연구대상자 이익 및 보상</w:t>
      </w:r>
    </w:p>
    <w:p w14:paraId="4E1AF42A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연구에 참여함으로써 연구대상자에게 기대되는 잠정적 이익을 기술하고 답례품이나 금전적 보상을 할 경우도 구체적으로 기술(답례품의 금액을 구체적으로 기재 (ex. 1,000원 상당의 답례품(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기프티콘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))</w:t>
      </w:r>
    </w:p>
    <w:p w14:paraId="7B15CEAD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 참여 도중 중단에 포기하는 경우 답례품이나 금전적 보상이 지급되는지 기재</w:t>
      </w:r>
    </w:p>
    <w:p w14:paraId="0EA6BC16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온라인 리서치 업체를 통해 설문조사를 하는 경우 리서치 업체의 보상 지급 기준, 연구 참여 중단 시 지급 여부, 탈락적립금 지급 여부를 기재</w:t>
      </w:r>
    </w:p>
    <w:p w14:paraId="2D8A4793" w14:textId="77777777" w:rsidR="00F5571A" w:rsidRPr="0088190D" w:rsidRDefault="00F5571A" w:rsidP="00F5571A">
      <w:pPr>
        <w:rPr>
          <w:rFonts w:ascii="함초롬바탕" w:eastAsia="함초롬바탕" w:hAnsi="함초롬바탕" w:cs="함초롬바탕"/>
        </w:rPr>
      </w:pPr>
    </w:p>
    <w:p w14:paraId="2CE892FE" w14:textId="6BD3172A" w:rsidR="00F5571A" w:rsidRPr="0088190D" w:rsidRDefault="00F56F6A" w:rsidP="00F56F6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11.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연구대상자 위험</w:t>
      </w:r>
    </w:p>
    <w:p w14:paraId="715BE3C7" w14:textId="3CC074BE" w:rsidR="00F5571A" w:rsidRPr="0088190D" w:rsidRDefault="00F5571A">
      <w:pPr>
        <w:pStyle w:val="a9"/>
        <w:numPr>
          <w:ilvl w:val="0"/>
          <w:numId w:val="4"/>
        </w:numPr>
        <w:ind w:leftChars="0" w:left="802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예측 부작용 및 주의사항</w:t>
      </w:r>
    </w:p>
    <w:p w14:paraId="6D3E2A66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본 연구에서 나타날 수 있는 이상반응과 중대한 이상반응에 대해 기술</w:t>
      </w:r>
    </w:p>
    <w:p w14:paraId="04ED747C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 참여로 인해 예측되는 부작용이 있다면 기술하되, 없다면 없는 이유에 대해 기술</w:t>
      </w:r>
    </w:p>
    <w:p w14:paraId="249A5C0A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&lt;주의사항&gt; ‘연구대상자 설명문 6. 연구의 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  <w:u w:val="single" w:color="000000"/>
        </w:rPr>
        <w:t>부작용</w:t>
      </w:r>
      <w:r w:rsidRPr="0088190D">
        <w:rPr>
          <w:rFonts w:ascii="함초롬바탕" w:eastAsia="함초롬바탕" w:hAnsi="함초롬바탕" w:cs="함초롬바탕"/>
          <w:i/>
          <w:iCs/>
          <w:color w:val="0000FF"/>
          <w:szCs w:val="20"/>
        </w:rPr>
        <w:t xml:space="preserve"> 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또는 위험요소</w:t>
      </w:r>
      <w:r w:rsidRPr="0088190D">
        <w:rPr>
          <w:rFonts w:ascii="함초롬바탕" w:eastAsia="함초롬바탕" w:hAnsi="함초롬바탕" w:cs="함초롬바탕"/>
          <w:i/>
          <w:iCs/>
          <w:color w:val="0000FF"/>
          <w:szCs w:val="20"/>
        </w:rPr>
        <w:t xml:space="preserve"> 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및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조치’와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내용은 동일하게 작성하되 해라체의 </w:t>
      </w:r>
      <w:proofErr w:type="spellStart"/>
      <w:proofErr w:type="gram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평서형어미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( ‘</w:t>
      </w:r>
      <w:proofErr w:type="gram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·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다’는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‘잔다,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먹었다’와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같이 기사문, 설명문, 소설의 지문, 수필 등의 산문체에 널리 쓰인다.[출처: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한국민족문화대백과사전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(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문체법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(文體法))])를 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lastRenderedPageBreak/>
        <w:t>사용</w:t>
      </w:r>
    </w:p>
    <w:p w14:paraId="50C9BECD" w14:textId="5F2864C5" w:rsidR="00F5571A" w:rsidRPr="0088190D" w:rsidRDefault="00F56F6A" w:rsidP="00F56F6A">
      <w:pPr>
        <w:pStyle w:val="a9"/>
        <w:ind w:leftChars="0" w:left="442"/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2)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위험과 불편함</w:t>
      </w:r>
    </w:p>
    <w:p w14:paraId="66A9B023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 참여로 인해 연구대상자에게 발생할 수 있는 위험이나 불편 기술</w:t>
      </w:r>
    </w:p>
    <w:p w14:paraId="16D71D9D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연구에 참여함으로써 어떤 시술 또는 처치, 행위가 예상치 못하는 위험을 수반할 수 있다는 사실</w:t>
      </w:r>
    </w:p>
    <w:p w14:paraId="5597BCEB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&lt;주의사항&gt; ‘연구대상자 설명문 6. 연구의 부작용 또는 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  <w:u w:val="single" w:color="000000"/>
        </w:rPr>
        <w:t>위험요소</w:t>
      </w:r>
      <w:r w:rsidRPr="0088190D">
        <w:rPr>
          <w:rFonts w:ascii="함초롬바탕" w:eastAsia="함초롬바탕" w:hAnsi="함초롬바탕" w:cs="함초롬바탕"/>
          <w:i/>
          <w:iCs/>
          <w:color w:val="0000FF"/>
          <w:szCs w:val="20"/>
        </w:rPr>
        <w:t xml:space="preserve"> 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및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조치’와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내용은 동일하게 작성하되 해라체의 </w:t>
      </w:r>
      <w:proofErr w:type="spellStart"/>
      <w:proofErr w:type="gram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평서형어미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( ‘</w:t>
      </w:r>
      <w:proofErr w:type="gram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·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다’는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‘잔다,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먹었다’와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같이 기사문, 설명문, 소설의 지문, 수필 등의 산문체에 널리 쓰인다.[출처: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한국민족문화대백과사전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(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문체법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(文體法))])를 사용</w:t>
      </w:r>
    </w:p>
    <w:p w14:paraId="393755A5" w14:textId="77777777" w:rsidR="00F5571A" w:rsidRPr="0088190D" w:rsidRDefault="00F5571A" w:rsidP="00F5571A">
      <w:pPr>
        <w:rPr>
          <w:rFonts w:ascii="함초롬바탕" w:eastAsia="함초롬바탕" w:hAnsi="함초롬바탕" w:cs="함초롬바탕"/>
          <w:szCs w:val="20"/>
        </w:rPr>
      </w:pPr>
    </w:p>
    <w:p w14:paraId="1ADD5F5B" w14:textId="7395953C" w:rsidR="00F5571A" w:rsidRPr="0088190D" w:rsidRDefault="00F56F6A" w:rsidP="00F56F6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12.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연구의 위험 관련 보호 대책 및 조치</w:t>
      </w:r>
    </w:p>
    <w:p w14:paraId="399FD351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연구대상자를 안전하게 보호하기 위한 대책을 마련하고 연구와 관련된 손상이 발생하였을 경우 보상/배상이나 치료방법 등을 구체적으로 기술</w:t>
      </w:r>
    </w:p>
    <w:p w14:paraId="437A992D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신체적 손상의 최소한의 위험 이상을 수반하는 연구에 대하여 치료비 등 상해에 대한 치료를 제공하고 연구와 관련된 장애나 사망에 대한 보상을 제공하는 보험 보증 등의 계획을 구체적으로 기술</w:t>
      </w:r>
    </w:p>
    <w:p w14:paraId="51532984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&lt;주의사항&gt; “연구 참여 도중 불편함을 느끼는 경우 아무런 불이익 없이 중단 가능” 이라는 내용 기재</w:t>
      </w:r>
    </w:p>
    <w:p w14:paraId="7E6C8271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&lt;주의사항&gt; 연구대상자를 상담소 등에 안내하는 경우, 비용은 누가 부담하는지 명시. 만약 연구책임자가 비용을 부담할 경우 몇 회기까지 부담하는지 명시</w:t>
      </w:r>
    </w:p>
    <w:p w14:paraId="23D532EC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&lt;주의사항&gt; ‘연구대상자 설명문 6. 연구의 부작용 또는 위험요소 및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  <w:u w:val="single" w:color="000000"/>
        </w:rPr>
        <w:t>조치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’와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내용은 동일하게 작성하되 해라체의 </w:t>
      </w:r>
      <w:proofErr w:type="spellStart"/>
      <w:proofErr w:type="gram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평서형어미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( ‘</w:t>
      </w:r>
      <w:proofErr w:type="gram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·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다’는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‘잔다,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먹었다’와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같이 기사문, 설명문, 소설의 지문, 수필 등의 산문체에 널리 쓰인다.[출처: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한국민족문화대백과사전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(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문체법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(文體法))])를 사용</w:t>
      </w:r>
    </w:p>
    <w:p w14:paraId="450F439A" w14:textId="77777777" w:rsidR="00F5571A" w:rsidRPr="0088190D" w:rsidRDefault="00F5571A" w:rsidP="00F5571A">
      <w:pPr>
        <w:rPr>
          <w:rFonts w:ascii="함초롬바탕" w:eastAsia="함초롬바탕" w:hAnsi="함초롬바탕" w:cs="함초롬바탕"/>
          <w:i/>
          <w:iCs/>
          <w:szCs w:val="20"/>
        </w:rPr>
      </w:pPr>
    </w:p>
    <w:p w14:paraId="75A149CD" w14:textId="7AEF9C19" w:rsidR="00F5571A" w:rsidRPr="0088190D" w:rsidRDefault="00F56F6A" w:rsidP="00F56F6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13.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연구대상자 개인정보보호대책 및 연구자료 관리방법</w:t>
      </w:r>
    </w:p>
    <w:p w14:paraId="47993C07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연구대상자의 개인정보를 수집하는 경우, 수집하는 개인정보의 항목 및 항목, 관리방법, 보관과 폐기 방법 등에 관한 사항 기술(수집하는 개인정보의 항목은 인구통계학적 정보를 포함, “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등”이라는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표현을 제외하고 모두 나열)</w:t>
      </w:r>
    </w:p>
    <w:p w14:paraId="1AB778FC" w14:textId="7FFB3F13" w:rsidR="00F5571A" w:rsidRPr="00942258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942258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개인의 민감정보를 수집하는 경우, 비밀보장에 관한 사항 기술 및 ‘[민감정보 처리에 대한 동의]’ 서류 작성하여 제출</w:t>
      </w:r>
      <w:r w:rsidRPr="00942258">
        <w:rPr>
          <w:rFonts w:ascii="함초롬바탕" w:eastAsia="함초롬바탕" w:hAnsi="함초롬바탕" w:cs="함초롬바탕" w:hint="eastAsia"/>
          <w:i/>
          <w:iCs/>
          <w:color w:val="0000FF"/>
          <w:sz w:val="18"/>
          <w:szCs w:val="18"/>
        </w:rPr>
        <w:t xml:space="preserve">(※개인정보보호법상 민감정보란 </w:t>
      </w:r>
      <w:proofErr w:type="spellStart"/>
      <w:r w:rsidRPr="00942258">
        <w:rPr>
          <w:rFonts w:ascii="함초롬바탕" w:eastAsia="함초롬바탕" w:hAnsi="함초롬바탕" w:cs="함초롬바탕" w:hint="eastAsia"/>
          <w:i/>
          <w:iCs/>
          <w:color w:val="0000FF"/>
          <w:sz w:val="18"/>
          <w:szCs w:val="18"/>
        </w:rPr>
        <w:t>사상‧신념</w:t>
      </w:r>
      <w:proofErr w:type="spellEnd"/>
      <w:r w:rsidRPr="00942258">
        <w:rPr>
          <w:rFonts w:ascii="함초롬바탕" w:eastAsia="함초롬바탕" w:hAnsi="함초롬바탕" w:cs="함초롬바탕" w:hint="eastAsia"/>
          <w:i/>
          <w:iCs/>
          <w:color w:val="0000FF"/>
          <w:sz w:val="18"/>
          <w:szCs w:val="18"/>
        </w:rPr>
        <w:t xml:space="preserve">, </w:t>
      </w:r>
      <w:proofErr w:type="spellStart"/>
      <w:r w:rsidRPr="00942258">
        <w:rPr>
          <w:rFonts w:ascii="함초롬바탕" w:eastAsia="함초롬바탕" w:hAnsi="함초롬바탕" w:cs="함초롬바탕" w:hint="eastAsia"/>
          <w:i/>
          <w:iCs/>
          <w:color w:val="0000FF"/>
          <w:sz w:val="18"/>
          <w:szCs w:val="18"/>
        </w:rPr>
        <w:t>노동조합‧정당의</w:t>
      </w:r>
      <w:proofErr w:type="spellEnd"/>
      <w:r w:rsidRPr="00942258">
        <w:rPr>
          <w:rFonts w:ascii="함초롬바탕" w:eastAsia="함초롬바탕" w:hAnsi="함초롬바탕" w:cs="함초롬바탕" w:hint="eastAsia"/>
          <w:i/>
          <w:iCs/>
          <w:color w:val="0000FF"/>
          <w:sz w:val="18"/>
          <w:szCs w:val="18"/>
        </w:rPr>
        <w:t xml:space="preserve"> </w:t>
      </w:r>
      <w:proofErr w:type="spellStart"/>
      <w:r w:rsidRPr="00942258">
        <w:rPr>
          <w:rFonts w:ascii="함초롬바탕" w:eastAsia="함초롬바탕" w:hAnsi="함초롬바탕" w:cs="함초롬바탕" w:hint="eastAsia"/>
          <w:i/>
          <w:iCs/>
          <w:color w:val="0000FF"/>
          <w:sz w:val="18"/>
          <w:szCs w:val="18"/>
        </w:rPr>
        <w:t>가입‧탈퇴</w:t>
      </w:r>
      <w:proofErr w:type="spellEnd"/>
      <w:r w:rsidRPr="00942258">
        <w:rPr>
          <w:rFonts w:ascii="함초롬바탕" w:eastAsia="함초롬바탕" w:hAnsi="함초롬바탕" w:cs="함초롬바탕" w:hint="eastAsia"/>
          <w:i/>
          <w:iCs/>
          <w:color w:val="0000FF"/>
          <w:sz w:val="18"/>
          <w:szCs w:val="18"/>
        </w:rPr>
        <w:t>, 정치적 견해, 건강, 성생활 등에 관한 정보와 유전자검사 등의 결과로 얻어진 유전정보, 범죄경력자료에 해당하는 정보를 말함.)</w:t>
      </w:r>
    </w:p>
    <w:p w14:paraId="0BA91D6A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관리방법, 보관과 폐기 방법 등을 오프라인 설문, 온라인 설문, 녹취 등의 각 연구방법에 해당하는 내용으로 작성</w:t>
      </w:r>
    </w:p>
    <w:p w14:paraId="71DA1205" w14:textId="77777777" w:rsidR="00F5571A" w:rsidRPr="00E76CCE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b/>
          <w:bCs/>
          <w:szCs w:val="20"/>
        </w:rPr>
      </w:pPr>
      <w:r w:rsidRPr="00E76CCE">
        <w:rPr>
          <w:rFonts w:ascii="함초롬바탕" w:eastAsia="함초롬바탕" w:hAnsi="함초롬바탕" w:cs="함초롬바탕" w:hint="eastAsia"/>
          <w:b/>
          <w:bCs/>
          <w:i/>
          <w:iCs/>
          <w:color w:val="0000FF"/>
          <w:szCs w:val="20"/>
        </w:rPr>
        <w:t xml:space="preserve">만일 법이 요구하면 연구대상자의 개인정보는 제공될 수 있다. 또한 가톨릭대학교 성심교정 생명윤리심의위원회는 연구대상자의 비밀보장을 침해하지 않고 관련 규정이 정하는 범위 안에서 본 연구의 실시 절차와 자료의 신뢰성을 검증하기 위해 연구 결과를 직접 열람하거나 제출을 요청할 수 있다. (필수적으로 기입되어야 하는 내용) </w:t>
      </w:r>
    </w:p>
    <w:p w14:paraId="55F23197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lastRenderedPageBreak/>
        <w:t xml:space="preserve">&lt;주의사항&gt; ‘연구대상자 설명문 7. 개인정보와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비밀보장’의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내용과 동일하게 작성하되, </w:t>
      </w: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  <w:u w:val="single" w:color="000000"/>
        </w:rPr>
        <w:t>‘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  <w:u w:val="single" w:color="000000"/>
        </w:rPr>
        <w:t>연구계획서’에는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  <w:u w:val="single" w:color="000000"/>
        </w:rPr>
        <w:t xml:space="preserve"> 해라체의 </w:t>
      </w:r>
      <w:proofErr w:type="spellStart"/>
      <w:proofErr w:type="gram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  <w:u w:val="single" w:color="000000"/>
        </w:rPr>
        <w:t>평서형어미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( ‘</w:t>
      </w:r>
      <w:proofErr w:type="gram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·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다’는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‘잔다,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먹었다’와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 같이 기사문, 설명문, 소설의 지문, 수필 등의 산문체에 널리 쓰인다.[출처: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한국민족문화대백과사전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(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문체법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(文體法))])를 사용</w:t>
      </w:r>
    </w:p>
    <w:p w14:paraId="47655DB9" w14:textId="77777777" w:rsidR="00F5571A" w:rsidRPr="0088190D" w:rsidRDefault="00F5571A" w:rsidP="00F5571A">
      <w:pPr>
        <w:rPr>
          <w:rFonts w:ascii="함초롬바탕" w:eastAsia="함초롬바탕" w:hAnsi="함초롬바탕" w:cs="함초롬바탕"/>
        </w:rPr>
      </w:pPr>
    </w:p>
    <w:p w14:paraId="16C96351" w14:textId="5EAADA21" w:rsidR="00F5571A" w:rsidRPr="0088190D" w:rsidRDefault="00F56F6A" w:rsidP="00F56F6A">
      <w:pPr>
        <w:rPr>
          <w:rFonts w:ascii="함초롬바탕" w:eastAsia="함초롬바탕" w:hAnsi="함초롬바탕" w:cs="함초롬바탕"/>
          <w:b/>
          <w:bCs/>
          <w:sz w:val="22"/>
        </w:rPr>
      </w:pPr>
      <w:r w:rsidRPr="0088190D">
        <w:rPr>
          <w:rFonts w:ascii="함초롬바탕" w:eastAsia="함초롬바탕" w:hAnsi="함초롬바탕" w:cs="함초롬바탕"/>
          <w:b/>
          <w:bCs/>
          <w:sz w:val="22"/>
          <w:szCs w:val="24"/>
        </w:rPr>
        <w:t xml:space="preserve">14. </w:t>
      </w:r>
      <w:r w:rsidR="00F5571A" w:rsidRPr="0088190D">
        <w:rPr>
          <w:rFonts w:ascii="함초롬바탕" w:eastAsia="함초롬바탕" w:hAnsi="함초롬바탕" w:cs="함초롬바탕" w:hint="eastAsia"/>
          <w:b/>
          <w:bCs/>
          <w:sz w:val="22"/>
          <w:szCs w:val="24"/>
        </w:rPr>
        <w:t>참고문헌</w:t>
      </w:r>
    </w:p>
    <w:p w14:paraId="46F3DD7D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형식: 저자 이름, 년도. 논문 제목. 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저널명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. 권, 호, 페이지</w:t>
      </w:r>
    </w:p>
    <w:p w14:paraId="1484CDB1" w14:textId="77777777" w:rsidR="00F5571A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국문(</w:t>
      </w:r>
      <w:proofErr w:type="spellStart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>ㄱㄴㄷㄹ</w:t>
      </w:r>
      <w:proofErr w:type="spellEnd"/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…순), 영문(알파벳순) 순으로 기재 </w:t>
      </w:r>
    </w:p>
    <w:p w14:paraId="3B2B1AA6" w14:textId="7DD4D25E" w:rsidR="007F0BBE" w:rsidRPr="0088190D" w:rsidRDefault="00F5571A">
      <w:pPr>
        <w:pStyle w:val="a9"/>
        <w:numPr>
          <w:ilvl w:val="0"/>
          <w:numId w:val="1"/>
        </w:numPr>
        <w:ind w:leftChars="0"/>
        <w:rPr>
          <w:rFonts w:ascii="함초롬바탕" w:eastAsia="함초롬바탕" w:hAnsi="함초롬바탕" w:cs="함초롬바탕"/>
          <w:szCs w:val="20"/>
        </w:rPr>
      </w:pPr>
      <w:r w:rsidRPr="0088190D">
        <w:rPr>
          <w:rFonts w:ascii="함초롬바탕" w:eastAsia="함초롬바탕" w:hAnsi="함초롬바탕" w:cs="함초롬바탕" w:hint="eastAsia"/>
          <w:i/>
          <w:iCs/>
          <w:color w:val="0000FF"/>
          <w:szCs w:val="20"/>
        </w:rPr>
        <w:t xml:space="preserve">연구배경, 연구방법 등에서 인용한 모든 문헌 빠짐없이 기재 </w:t>
      </w:r>
    </w:p>
    <w:sectPr w:rsidR="007F0BBE" w:rsidRPr="0088190D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635D" w14:textId="77777777" w:rsidR="002D591E" w:rsidRDefault="002D591E" w:rsidP="007A3593">
      <w:r>
        <w:separator/>
      </w:r>
    </w:p>
  </w:endnote>
  <w:endnote w:type="continuationSeparator" w:id="0">
    <w:p w14:paraId="23A0B961" w14:textId="77777777" w:rsidR="002D591E" w:rsidRDefault="002D591E" w:rsidP="007A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ko-KR"/>
      </w:rPr>
      <w:id w:val="-1552918200"/>
      <w:docPartObj>
        <w:docPartGallery w:val="Page Numbers (Bottom of Page)"/>
        <w:docPartUnique/>
      </w:docPartObj>
    </w:sdtPr>
    <w:sdtEndPr>
      <w:rPr>
        <w:sz w:val="18"/>
        <w:szCs w:val="20"/>
        <w:lang w:val="en-US"/>
      </w:rPr>
    </w:sdtEndPr>
    <w:sdtContent>
      <w:p w14:paraId="07E9A816" w14:textId="77777777" w:rsidR="00A65DAF" w:rsidRPr="00A65DAF" w:rsidRDefault="00A65DAF">
        <w:pPr>
          <w:pStyle w:val="a5"/>
          <w:jc w:val="right"/>
          <w:rPr>
            <w:rFonts w:asciiTheme="majorHAnsi" w:eastAsiaTheme="majorEastAsia" w:hAnsiTheme="majorHAnsi" w:cstheme="majorBidi"/>
            <w:sz w:val="18"/>
            <w:szCs w:val="20"/>
          </w:rPr>
        </w:pPr>
        <w:r w:rsidRPr="00A65DAF">
          <w:rPr>
            <w:sz w:val="18"/>
            <w:szCs w:val="20"/>
          </w:rPr>
          <w:fldChar w:fldCharType="begin"/>
        </w:r>
        <w:r w:rsidRPr="00A65DAF">
          <w:rPr>
            <w:sz w:val="18"/>
            <w:szCs w:val="20"/>
          </w:rPr>
          <w:instrText>PAGE    \* MERGEFORMAT</w:instrText>
        </w:r>
        <w:r w:rsidRPr="00A65DAF">
          <w:rPr>
            <w:sz w:val="18"/>
            <w:szCs w:val="20"/>
          </w:rPr>
          <w:fldChar w:fldCharType="separate"/>
        </w:r>
        <w:r w:rsidR="006B391A" w:rsidRPr="006B391A">
          <w:rPr>
            <w:rFonts w:asciiTheme="majorHAnsi" w:eastAsiaTheme="majorEastAsia" w:hAnsiTheme="majorHAnsi" w:cstheme="majorBidi"/>
            <w:noProof/>
            <w:sz w:val="18"/>
            <w:szCs w:val="20"/>
            <w:lang w:val="ko-KR"/>
          </w:rPr>
          <w:t>1</w:t>
        </w:r>
        <w:r w:rsidRPr="00A65DAF">
          <w:rPr>
            <w:rFonts w:asciiTheme="majorHAnsi" w:eastAsiaTheme="majorEastAsia" w:hAnsiTheme="majorHAnsi" w:cstheme="majorBidi"/>
            <w:sz w:val="18"/>
            <w:szCs w:val="20"/>
          </w:rPr>
          <w:fldChar w:fldCharType="end"/>
        </w:r>
        <w:r w:rsidRPr="00A65DAF">
          <w:rPr>
            <w:rFonts w:asciiTheme="majorHAnsi" w:eastAsiaTheme="majorEastAsia" w:hAnsiTheme="majorHAnsi" w:cstheme="majorBidi"/>
            <w:sz w:val="18"/>
            <w:szCs w:val="20"/>
            <w:lang w:val="ko-KR"/>
          </w:rPr>
          <w:t>쪽</w:t>
        </w:r>
      </w:p>
    </w:sdtContent>
  </w:sdt>
  <w:p w14:paraId="29E20BAA" w14:textId="77777777" w:rsidR="001B70BB" w:rsidRPr="00387B08" w:rsidRDefault="001B70BB" w:rsidP="00387B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433A" w14:textId="77777777" w:rsidR="002D591E" w:rsidRDefault="002D591E" w:rsidP="007A3593">
      <w:r>
        <w:separator/>
      </w:r>
    </w:p>
  </w:footnote>
  <w:footnote w:type="continuationSeparator" w:id="0">
    <w:p w14:paraId="360B3E2D" w14:textId="77777777" w:rsidR="002D591E" w:rsidRDefault="002D591E" w:rsidP="007A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2D7A" w14:textId="0517811C" w:rsidR="001B70BB" w:rsidRPr="006B1818" w:rsidRDefault="00540D41" w:rsidP="006B1818">
    <w:pPr>
      <w:pStyle w:val="a3"/>
      <w:snapToGrid/>
      <w:spacing w:line="432" w:lineRule="auto"/>
      <w:jc w:val="distribute"/>
    </w:pP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[</w:t>
    </w:r>
    <w:r>
      <w:rPr>
        <w:rFonts w:eastAsia="맑은 고딕"/>
        <w:b/>
        <w:bCs/>
        <w:kern w:val="2"/>
        <w:sz w:val="16"/>
        <w:szCs w:val="16"/>
      </w:rPr>
      <w:t>별지</w:t>
    </w:r>
    <w:r>
      <w:rPr>
        <w:rFonts w:eastAsia="맑은 고딕"/>
        <w:b/>
        <w:bCs/>
        <w:kern w:val="2"/>
        <w:sz w:val="16"/>
        <w:szCs w:val="16"/>
      </w:rPr>
      <w:t xml:space="preserve"> </w:t>
    </w:r>
    <w:r>
      <w:rPr>
        <w:rFonts w:eastAsia="맑은 고딕"/>
        <w:b/>
        <w:bCs/>
        <w:kern w:val="2"/>
        <w:sz w:val="16"/>
        <w:szCs w:val="16"/>
      </w:rPr>
      <w:t>제</w:t>
    </w: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2-1</w:t>
    </w:r>
    <w:r>
      <w:rPr>
        <w:rFonts w:eastAsia="맑은 고딕"/>
        <w:b/>
        <w:bCs/>
        <w:kern w:val="2"/>
        <w:sz w:val="16"/>
        <w:szCs w:val="16"/>
      </w:rPr>
      <w:t>호</w:t>
    </w:r>
    <w:r>
      <w:rPr>
        <w:rFonts w:eastAsia="맑은 고딕"/>
        <w:b/>
        <w:bCs/>
        <w:kern w:val="2"/>
        <w:sz w:val="16"/>
        <w:szCs w:val="16"/>
      </w:rPr>
      <w:t xml:space="preserve"> </w:t>
    </w:r>
    <w:r>
      <w:rPr>
        <w:rFonts w:eastAsia="맑은 고딕"/>
        <w:b/>
        <w:bCs/>
        <w:kern w:val="2"/>
        <w:sz w:val="16"/>
        <w:szCs w:val="16"/>
      </w:rPr>
      <w:t>서식</w:t>
    </w: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]</w:t>
    </w:r>
    <w:r w:rsidR="006B1818">
      <w:rPr>
        <w:rFonts w:eastAsia="맑은 고딕" w:hint="eastAsia"/>
        <w:sz w:val="16"/>
        <w:szCs w:val="16"/>
      </w:rPr>
      <w:t xml:space="preserve"> </w:t>
    </w:r>
    <w:r w:rsidR="006B1818">
      <w:rPr>
        <w:rFonts w:ascii="맑은 고딕" w:eastAsia="맑은 고딕" w:hAnsi="맑은 고딕" w:hint="eastAsia"/>
        <w:sz w:val="16"/>
        <w:szCs w:val="16"/>
      </w:rPr>
      <w:t>ver.</w:t>
    </w:r>
    <w:r w:rsidR="006B1818">
      <w:rPr>
        <w:rFonts w:ascii="맑은 고딕" w:eastAsia="맑은 고딕" w:hAnsi="맑은 고딕"/>
        <w:sz w:val="16"/>
        <w:szCs w:val="16"/>
      </w:rPr>
      <w:t>3.</w:t>
    </w:r>
    <w:r w:rsidR="00C03CB7">
      <w:rPr>
        <w:rFonts w:ascii="맑은 고딕" w:eastAsia="맑은 고딕" w:hAnsi="맑은 고딕"/>
        <w:sz w:val="16"/>
        <w:szCs w:val="16"/>
      </w:rPr>
      <w:t>7</w:t>
    </w:r>
    <w:r w:rsidR="006B1818">
      <w:rPr>
        <w:rFonts w:ascii="맑은 고딕" w:eastAsia="맑은 고딕" w:hAnsi="맑은 고딕" w:hint="eastAsia"/>
        <w:sz w:val="16"/>
        <w:szCs w:val="16"/>
      </w:rPr>
      <w:t xml:space="preserve"> </w:t>
    </w:r>
    <w:r w:rsidR="006B1818">
      <w:rPr>
        <w:rFonts w:ascii="맑은 고딕" w:eastAsia="맑은 고딕" w:hAnsi="맑은 고딕"/>
        <w:sz w:val="16"/>
        <w:szCs w:val="16"/>
      </w:rPr>
      <w:t xml:space="preserve">                      </w:t>
    </w:r>
    <w:r w:rsidR="006B1818">
      <w:rPr>
        <w:rFonts w:ascii="맑은 고딕" w:eastAsia="맑은 고딕" w:hAnsi="맑은 고딕" w:hint="eastAsia"/>
        <w:sz w:val="16"/>
        <w:szCs w:val="16"/>
      </w:rPr>
      <w:t xml:space="preserve">          </w:t>
    </w:r>
    <w:r w:rsidR="006B1818">
      <w:rPr>
        <w:rFonts w:ascii="맑은 고딕" w:eastAsia="맑은 고딕" w:hAnsi="맑은 고딕" w:hint="eastAsia"/>
        <w:sz w:val="16"/>
        <w:szCs w:val="16"/>
      </w:rPr>
      <w:tab/>
    </w:r>
    <w:proofErr w:type="gramStart"/>
    <w:r w:rsidR="006B1818">
      <w:rPr>
        <w:rFonts w:ascii="맑은 고딕" w:eastAsia="맑은 고딕" w:hAnsi="맑은 고딕" w:hint="eastAsia"/>
        <w:sz w:val="16"/>
        <w:szCs w:val="16"/>
      </w:rPr>
      <w:tab/>
      <w:t xml:space="preserve">  </w:t>
    </w:r>
    <w:r w:rsidR="006B1818">
      <w:rPr>
        <w:rFonts w:eastAsia="맑은 고딕" w:hint="eastAsia"/>
        <w:sz w:val="16"/>
        <w:szCs w:val="16"/>
      </w:rPr>
      <w:t>가톨릭대학교</w:t>
    </w:r>
    <w:proofErr w:type="gramEnd"/>
    <w:r w:rsidR="006B1818">
      <w:rPr>
        <w:rFonts w:eastAsia="맑은 고딕" w:hint="eastAsia"/>
        <w:sz w:val="16"/>
        <w:szCs w:val="16"/>
      </w:rPr>
      <w:t xml:space="preserve"> </w:t>
    </w:r>
    <w:r w:rsidR="006B1818">
      <w:rPr>
        <w:rFonts w:eastAsia="맑은 고딕" w:hint="eastAsia"/>
        <w:sz w:val="16"/>
        <w:szCs w:val="16"/>
      </w:rPr>
      <w:t>성심교정</w:t>
    </w:r>
    <w:r w:rsidR="006B1818">
      <w:rPr>
        <w:rFonts w:eastAsia="맑은 고딕" w:hint="eastAsia"/>
        <w:sz w:val="16"/>
        <w:szCs w:val="16"/>
      </w:rPr>
      <w:t xml:space="preserve"> </w:t>
    </w:r>
    <w:r w:rsidR="006B1818">
      <w:rPr>
        <w:rFonts w:eastAsia="맑은 고딕" w:hint="eastAsia"/>
        <w:sz w:val="16"/>
        <w:szCs w:val="16"/>
      </w:rPr>
      <w:t>생명윤리심의위원회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7D52"/>
    <w:multiLevelType w:val="hybridMultilevel"/>
    <w:tmpl w:val="07B60DD2"/>
    <w:lvl w:ilvl="0" w:tplc="FD5C6916">
      <w:start w:val="1"/>
      <w:numFmt w:val="decimal"/>
      <w:lvlText w:val="%1)"/>
      <w:lvlJc w:val="left"/>
      <w:pPr>
        <w:ind w:left="168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1" w15:restartNumberingAfterBreak="0">
    <w:nsid w:val="66993C9C"/>
    <w:multiLevelType w:val="hybridMultilevel"/>
    <w:tmpl w:val="D820C90C"/>
    <w:lvl w:ilvl="0" w:tplc="1D8E139E">
      <w:start w:val="2"/>
      <w:numFmt w:val="decimal"/>
      <w:lvlText w:val="%1)"/>
      <w:lvlJc w:val="left"/>
      <w:pPr>
        <w:ind w:left="168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2" w15:restartNumberingAfterBreak="0">
    <w:nsid w:val="68E865BC"/>
    <w:multiLevelType w:val="hybridMultilevel"/>
    <w:tmpl w:val="0562D632"/>
    <w:lvl w:ilvl="0" w:tplc="D1CC1B98">
      <w:start w:val="1"/>
      <w:numFmt w:val="decimal"/>
      <w:lvlText w:val="%1)"/>
      <w:lvlJc w:val="left"/>
      <w:pPr>
        <w:ind w:left="168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3" w15:restartNumberingAfterBreak="0">
    <w:nsid w:val="6F0D2339"/>
    <w:multiLevelType w:val="hybridMultilevel"/>
    <w:tmpl w:val="E8885E04"/>
    <w:lvl w:ilvl="0" w:tplc="4B7C26B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93"/>
    <w:rsid w:val="00000B8A"/>
    <w:rsid w:val="000D1D1E"/>
    <w:rsid w:val="000E7707"/>
    <w:rsid w:val="00117E78"/>
    <w:rsid w:val="00147B5D"/>
    <w:rsid w:val="001A3724"/>
    <w:rsid w:val="001B70BB"/>
    <w:rsid w:val="002A2ED9"/>
    <w:rsid w:val="002D591E"/>
    <w:rsid w:val="00387B08"/>
    <w:rsid w:val="003C1B42"/>
    <w:rsid w:val="00410EAC"/>
    <w:rsid w:val="00463358"/>
    <w:rsid w:val="004D1E68"/>
    <w:rsid w:val="00511F86"/>
    <w:rsid w:val="0053114A"/>
    <w:rsid w:val="00540D41"/>
    <w:rsid w:val="00552C02"/>
    <w:rsid w:val="005F0E85"/>
    <w:rsid w:val="0067325E"/>
    <w:rsid w:val="006B1818"/>
    <w:rsid w:val="006B391A"/>
    <w:rsid w:val="0070045D"/>
    <w:rsid w:val="007242BA"/>
    <w:rsid w:val="007A3593"/>
    <w:rsid w:val="007C5E09"/>
    <w:rsid w:val="007D51A4"/>
    <w:rsid w:val="007E5331"/>
    <w:rsid w:val="007F0BBE"/>
    <w:rsid w:val="00871913"/>
    <w:rsid w:val="0088190D"/>
    <w:rsid w:val="008870AD"/>
    <w:rsid w:val="00926305"/>
    <w:rsid w:val="00942258"/>
    <w:rsid w:val="0099334F"/>
    <w:rsid w:val="0099734C"/>
    <w:rsid w:val="009A55B7"/>
    <w:rsid w:val="009F4ED3"/>
    <w:rsid w:val="009F7E71"/>
    <w:rsid w:val="00A47F57"/>
    <w:rsid w:val="00A60C0E"/>
    <w:rsid w:val="00A65DAF"/>
    <w:rsid w:val="00AB1F74"/>
    <w:rsid w:val="00AC0E90"/>
    <w:rsid w:val="00BA11E6"/>
    <w:rsid w:val="00BB592B"/>
    <w:rsid w:val="00BC4094"/>
    <w:rsid w:val="00C03CB7"/>
    <w:rsid w:val="00C200E1"/>
    <w:rsid w:val="00C8724A"/>
    <w:rsid w:val="00D73DFD"/>
    <w:rsid w:val="00DC3E69"/>
    <w:rsid w:val="00DE2BB7"/>
    <w:rsid w:val="00E76CCE"/>
    <w:rsid w:val="00E776D1"/>
    <w:rsid w:val="00E85A12"/>
    <w:rsid w:val="00EA5D4E"/>
    <w:rsid w:val="00EA5F38"/>
    <w:rsid w:val="00EB3802"/>
    <w:rsid w:val="00F5571A"/>
    <w:rsid w:val="00F56F6A"/>
    <w:rsid w:val="00F74B6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91292"/>
  <w15:docId w15:val="{50B53DFB-FE5E-4F24-9C37-1434E3A4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A359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3593"/>
  </w:style>
  <w:style w:type="paragraph" w:styleId="a5">
    <w:name w:val="footer"/>
    <w:basedOn w:val="a"/>
    <w:link w:val="Char0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3593"/>
  </w:style>
  <w:style w:type="table" w:styleId="a6">
    <w:name w:val="Table Grid"/>
    <w:basedOn w:val="a1"/>
    <w:uiPriority w:val="59"/>
    <w:rsid w:val="007A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머리말"/>
    <w:basedOn w:val="a"/>
    <w:rsid w:val="00387B08"/>
    <w:pPr>
      <w:wordWrap/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D5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D51A4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552C02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EB380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7072-C25A-4DF5-BF03-258B6E40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서진 박</cp:lastModifiedBy>
  <cp:revision>29</cp:revision>
  <cp:lastPrinted>2020-07-24T04:20:00Z</cp:lastPrinted>
  <dcterms:created xsi:type="dcterms:W3CDTF">2020-07-24T04:22:00Z</dcterms:created>
  <dcterms:modified xsi:type="dcterms:W3CDTF">2026-01-12T00:22:00Z</dcterms:modified>
</cp:coreProperties>
</file>